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CE9C" w14:textId="688C7B0C" w:rsidR="00CF35CB" w:rsidRPr="00CF35CB" w:rsidRDefault="00CF35CB" w:rsidP="00CF35CB">
      <w:pPr>
        <w:ind w:left="-360" w:right="-630"/>
        <w:jc w:val="right"/>
        <w:rPr>
          <w:rStyle w:val="Hypertext"/>
          <w:rFonts w:asciiTheme="minorHAnsi" w:hAnsiTheme="minorHAnsi" w:cs="Shruti"/>
          <w:i/>
          <w:iCs/>
          <w:color w:val="auto"/>
          <w:sz w:val="23"/>
          <w:szCs w:val="23"/>
          <w:u w:val="none"/>
        </w:rPr>
      </w:pPr>
      <w:r w:rsidRPr="00A6634A">
        <w:rPr>
          <w:rFonts w:asciiTheme="minorHAnsi" w:hAnsiTheme="minorHAnsi" w:cs="Shruti"/>
          <w:i/>
          <w:iCs/>
          <w:sz w:val="23"/>
          <w:szCs w:val="23"/>
        </w:rPr>
        <w:t>219 Hummel St.</w:t>
      </w:r>
      <w:r>
        <w:rPr>
          <w:rFonts w:asciiTheme="minorHAnsi" w:hAnsiTheme="minorHAnsi" w:cs="Shruti"/>
          <w:i/>
          <w:iCs/>
          <w:sz w:val="23"/>
          <w:szCs w:val="23"/>
        </w:rPr>
        <w:br/>
      </w:r>
      <w:r w:rsidRPr="00A6634A"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7E0140B" wp14:editId="7A6DC27C">
            <wp:simplePos x="0" y="0"/>
            <wp:positionH relativeFrom="margin">
              <wp:align>left</wp:align>
            </wp:positionH>
            <wp:positionV relativeFrom="page">
              <wp:posOffset>1151890</wp:posOffset>
            </wp:positionV>
            <wp:extent cx="1476375" cy="1209040"/>
            <wp:effectExtent l="0" t="0" r="952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34A">
        <w:rPr>
          <w:rFonts w:asciiTheme="minorHAnsi" w:hAnsiTheme="minorHAnsi" w:cs="Shruti"/>
          <w:i/>
          <w:iCs/>
          <w:sz w:val="23"/>
          <w:szCs w:val="23"/>
        </w:rPr>
        <w:t>Harrisburg, PA 17104-3399</w:t>
      </w:r>
      <w:r>
        <w:rPr>
          <w:rFonts w:asciiTheme="minorHAnsi" w:hAnsiTheme="minorHAnsi" w:cs="Shruti"/>
          <w:i/>
          <w:iCs/>
          <w:sz w:val="23"/>
          <w:szCs w:val="23"/>
        </w:rPr>
        <w:br/>
      </w:r>
      <w:r w:rsidRPr="00A6634A">
        <w:rPr>
          <w:rFonts w:asciiTheme="minorHAnsi" w:hAnsiTheme="minorHAnsi" w:cs="Shruti"/>
          <w:i/>
          <w:iCs/>
          <w:sz w:val="23"/>
          <w:szCs w:val="23"/>
        </w:rPr>
        <w:t>Phone:   717-234-0415</w:t>
      </w:r>
      <w:r>
        <w:rPr>
          <w:rFonts w:asciiTheme="minorHAnsi" w:hAnsiTheme="minorHAnsi" w:cs="Shruti"/>
          <w:i/>
          <w:iCs/>
          <w:sz w:val="23"/>
          <w:szCs w:val="23"/>
        </w:rPr>
        <w:br/>
      </w:r>
      <w:r w:rsidRPr="00A6634A">
        <w:rPr>
          <w:rFonts w:asciiTheme="minorHAnsi" w:hAnsiTheme="minorHAnsi" w:cs="Shruti"/>
          <w:i/>
          <w:iCs/>
          <w:sz w:val="23"/>
          <w:szCs w:val="23"/>
        </w:rPr>
        <w:t>Fax: 1-406-991-7166</w:t>
      </w:r>
      <w:r>
        <w:rPr>
          <w:rFonts w:asciiTheme="minorHAnsi" w:hAnsiTheme="minorHAnsi" w:cs="Shruti"/>
          <w:i/>
          <w:iCs/>
          <w:sz w:val="23"/>
          <w:szCs w:val="23"/>
        </w:rPr>
        <w:br/>
      </w:r>
      <w:r w:rsidRPr="00A6634A">
        <w:rPr>
          <w:rFonts w:asciiTheme="minorHAnsi" w:hAnsiTheme="minorHAnsi" w:cs="Shruti"/>
          <w:i/>
          <w:sz w:val="23"/>
          <w:szCs w:val="23"/>
        </w:rPr>
        <w:t xml:space="preserve">E-mail: </w:t>
      </w:r>
      <w:r>
        <w:rPr>
          <w:rStyle w:val="Hypertext"/>
          <w:rFonts w:asciiTheme="minorHAnsi" w:hAnsiTheme="minorHAnsi"/>
          <w:i/>
          <w:sz w:val="23"/>
          <w:szCs w:val="23"/>
        </w:rPr>
        <w:t>bethepeacenow</w:t>
      </w:r>
      <w:r w:rsidRPr="00A6634A">
        <w:rPr>
          <w:rStyle w:val="Hypertext"/>
          <w:rFonts w:asciiTheme="minorHAnsi" w:hAnsiTheme="minorHAnsi"/>
          <w:i/>
          <w:sz w:val="23"/>
          <w:szCs w:val="23"/>
        </w:rPr>
        <w:t>@gmail</w:t>
      </w:r>
      <w:r w:rsidRPr="00A6634A">
        <w:rPr>
          <w:rStyle w:val="Hypertext"/>
          <w:rFonts w:asciiTheme="minorHAnsi" w:hAnsiTheme="minorHAnsi"/>
          <w:b/>
          <w:i/>
          <w:sz w:val="23"/>
          <w:szCs w:val="23"/>
        </w:rPr>
        <w:t>.</w:t>
      </w:r>
      <w:r w:rsidRPr="00A6634A">
        <w:rPr>
          <w:rStyle w:val="Hypertext"/>
          <w:rFonts w:asciiTheme="minorHAnsi" w:hAnsiTheme="minorHAnsi"/>
          <w:i/>
          <w:sz w:val="23"/>
          <w:szCs w:val="23"/>
        </w:rPr>
        <w:t>com</w:t>
      </w:r>
    </w:p>
    <w:p w14:paraId="3B0E32D3" w14:textId="5146CAAF" w:rsidR="00CF35CB" w:rsidRPr="00CF35CB" w:rsidRDefault="00CF35CB" w:rsidP="00CF35CB">
      <w:pPr>
        <w:ind w:left="-360" w:right="-630"/>
        <w:rPr>
          <w:rFonts w:asciiTheme="minorHAnsi" w:hAnsiTheme="minorHAnsi" w:cs="Shruti"/>
          <w:color w:val="0000FF"/>
          <w:sz w:val="23"/>
          <w:szCs w:val="23"/>
          <w:u w:val="single"/>
        </w:rPr>
      </w:pPr>
      <w:r w:rsidRPr="00A6634A">
        <w:rPr>
          <w:rFonts w:asciiTheme="minorHAnsi" w:hAnsiTheme="minorHAnsi"/>
          <w:noProof/>
          <w:sz w:val="23"/>
          <w:szCs w:val="23"/>
        </w:rPr>
        <w:drawing>
          <wp:anchor distT="36576" distB="36576" distL="36576" distR="36576" simplePos="0" relativeHeight="251661312" behindDoc="0" locked="0" layoutInCell="1" allowOverlap="1" wp14:anchorId="5FCAFCBE" wp14:editId="5D999CDA">
            <wp:simplePos x="0" y="0"/>
            <wp:positionH relativeFrom="column">
              <wp:posOffset>2837815</wp:posOffset>
            </wp:positionH>
            <wp:positionV relativeFrom="paragraph">
              <wp:posOffset>66675</wp:posOffset>
            </wp:positionV>
            <wp:extent cx="200025" cy="200025"/>
            <wp:effectExtent l="0" t="0" r="9525" b="9525"/>
            <wp:wrapNone/>
            <wp:docPr id="6" name="Picture 6" descr="world wide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wide 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Shruti"/>
          <w:i/>
          <w:iCs/>
          <w:sz w:val="23"/>
          <w:szCs w:val="23"/>
        </w:rPr>
        <w:t xml:space="preserve">          </w:t>
      </w:r>
      <w:r w:rsidRPr="00A6634A">
        <w:rPr>
          <w:rFonts w:asciiTheme="minorHAnsi" w:hAnsiTheme="minorHAnsi" w:cs="Shruti"/>
          <w:i/>
          <w:iCs/>
          <w:sz w:val="23"/>
          <w:szCs w:val="23"/>
        </w:rPr>
        <w:t xml:space="preserve">  </w:t>
      </w:r>
      <w:r>
        <w:rPr>
          <w:rFonts w:asciiTheme="minorHAnsi" w:hAnsiTheme="minorHAnsi" w:cs="Shruti"/>
          <w:i/>
          <w:iCs/>
          <w:sz w:val="23"/>
          <w:szCs w:val="23"/>
        </w:rPr>
        <w:t xml:space="preserve">                                  </w:t>
      </w:r>
      <w:r w:rsidRPr="00A6634A">
        <w:rPr>
          <w:rFonts w:asciiTheme="minorHAnsi" w:hAnsiTheme="minorHAnsi" w:cs="Shruti"/>
          <w:i/>
          <w:iCs/>
          <w:sz w:val="23"/>
          <w:szCs w:val="23"/>
        </w:rPr>
        <w:t xml:space="preserve">bcmPEACE.org  </w:t>
      </w:r>
      <w:r>
        <w:rPr>
          <w:rFonts w:asciiTheme="minorHAnsi" w:hAnsiTheme="minorHAnsi" w:cs="Shruti"/>
          <w:i/>
          <w:iCs/>
          <w:sz w:val="23"/>
          <w:szCs w:val="23"/>
        </w:rPr>
        <w:t xml:space="preserve">  </w:t>
      </w:r>
      <w:r w:rsidRPr="00A6634A">
        <w:rPr>
          <w:rFonts w:asciiTheme="minorHAnsi" w:hAnsiTheme="minorHAnsi" w:cs="Shruti"/>
          <w:i/>
          <w:iCs/>
          <w:sz w:val="23"/>
          <w:szCs w:val="23"/>
        </w:rPr>
        <w:t xml:space="preserve"> </w:t>
      </w:r>
      <w:r w:rsidRPr="00A6634A">
        <w:rPr>
          <w:rFonts w:asciiTheme="minorHAnsi" w:hAnsiTheme="minorHAnsi"/>
          <w:noProof/>
          <w:sz w:val="23"/>
          <w:szCs w:val="23"/>
        </w:rPr>
        <w:drawing>
          <wp:inline distT="0" distB="0" distL="0" distR="0" wp14:anchorId="31559B22" wp14:editId="3C2D25C4">
            <wp:extent cx="290830" cy="205105"/>
            <wp:effectExtent l="0" t="0" r="0" b="4445"/>
            <wp:docPr id="5" name="Picture 5" descr="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witt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6634A">
        <w:rPr>
          <w:rFonts w:asciiTheme="minorHAnsi" w:hAnsiTheme="minorHAnsi" w:cs="Shruti"/>
          <w:i/>
          <w:iCs/>
          <w:sz w:val="23"/>
          <w:szCs w:val="23"/>
        </w:rPr>
        <w:t xml:space="preserve">  @bcmPEACE     </w:t>
      </w:r>
      <w:r w:rsidRPr="00A6634A">
        <w:rPr>
          <w:rFonts w:asciiTheme="minorHAnsi" w:hAnsiTheme="minorHAnsi"/>
          <w:noProof/>
          <w:sz w:val="23"/>
          <w:szCs w:val="23"/>
        </w:rPr>
        <w:drawing>
          <wp:inline distT="0" distB="0" distL="0" distR="0" wp14:anchorId="2B0EB5CF" wp14:editId="6E61855C">
            <wp:extent cx="139065" cy="231775"/>
            <wp:effectExtent l="0" t="0" r="0" b="0"/>
            <wp:docPr id="8" name="Picture 8" descr="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aceboo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6634A">
        <w:rPr>
          <w:rFonts w:asciiTheme="minorHAnsi" w:hAnsiTheme="minorHAnsi" w:cs="Shruti"/>
          <w:i/>
          <w:iCs/>
          <w:sz w:val="23"/>
          <w:szCs w:val="23"/>
        </w:rPr>
        <w:t xml:space="preserve">  /bcmPEACE</w:t>
      </w:r>
    </w:p>
    <w:p w14:paraId="2AC0ACD5" w14:textId="4EBB9067" w:rsidR="00CF35CB" w:rsidRDefault="00CF35CB" w:rsidP="00CF35CB">
      <w:pPr>
        <w:ind w:left="-360" w:right="-630"/>
        <w:jc w:val="center"/>
        <w:rPr>
          <w:rFonts w:asciiTheme="minorHAnsi" w:hAnsiTheme="minorHAnsi" w:cs="Shruti"/>
          <w:b/>
          <w:color w:val="5F497A" w:themeColor="accent4" w:themeShade="BF"/>
          <w:sz w:val="23"/>
          <w:szCs w:val="23"/>
        </w:rPr>
      </w:pPr>
      <w:r w:rsidRPr="00A6634A">
        <w:rPr>
          <w:rFonts w:asciiTheme="minorHAnsi" w:hAnsiTheme="minorHAnsi" w:cs="Shrut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61F59" wp14:editId="1E33CAD5">
                <wp:simplePos x="0" y="0"/>
                <wp:positionH relativeFrom="column">
                  <wp:posOffset>-211455</wp:posOffset>
                </wp:positionH>
                <wp:positionV relativeFrom="paragraph">
                  <wp:posOffset>352425</wp:posOffset>
                </wp:positionV>
                <wp:extent cx="6581775" cy="635"/>
                <wp:effectExtent l="19050" t="24765" r="1905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8D56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65pt;margin-top:27.75pt;width:51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" strokecolor="#5f497a [2407]" strokeweight="3pt">
                <v:shadow color="#3f3151 [1607]" opacity=".5" offset="1pt"/>
              </v:shape>
            </w:pict>
          </mc:Fallback>
        </mc:AlternateContent>
      </w:r>
    </w:p>
    <w:p w14:paraId="45DE7DFC" w14:textId="77777777" w:rsidR="00CF35CB" w:rsidRDefault="00CF35CB" w:rsidP="00CF35CB">
      <w:pPr>
        <w:ind w:right="-630"/>
        <w:rPr>
          <w:rFonts w:asciiTheme="minorHAnsi" w:hAnsiTheme="minorHAnsi" w:cs="Shruti"/>
          <w:sz w:val="23"/>
          <w:szCs w:val="23"/>
        </w:rPr>
      </w:pPr>
    </w:p>
    <w:p w14:paraId="53C868C3" w14:textId="77777777" w:rsidR="00CF35CB" w:rsidRDefault="007A1967" w:rsidP="00CF35CB">
      <w:pPr>
        <w:ind w:right="-630"/>
        <w:jc w:val="center"/>
        <w:rPr>
          <w:b/>
          <w:bCs/>
        </w:rPr>
      </w:pPr>
      <w:r w:rsidRPr="007A1967">
        <w:rPr>
          <w:b/>
          <w:bCs/>
        </w:rPr>
        <w:t>Job Announcement – Executive Director</w:t>
      </w:r>
    </w:p>
    <w:p w14:paraId="515000A0" w14:textId="61109246" w:rsidR="00B467E8" w:rsidRPr="00CF35CB" w:rsidRDefault="00066519" w:rsidP="00CF35CB">
      <w:pPr>
        <w:ind w:right="-630"/>
        <w:rPr>
          <w:b/>
          <w:bCs/>
        </w:rPr>
      </w:pPr>
      <w:r w:rsidRPr="008806C1">
        <w:t xml:space="preserve">JOB OVERVIEW </w:t>
      </w:r>
    </w:p>
    <w:p w14:paraId="2FA08B62" w14:textId="775C14E2" w:rsidR="00B846E6" w:rsidRDefault="004E3C9D" w:rsidP="00CF35CB">
      <w:pPr>
        <w:ind w:left="-360" w:right="-630"/>
      </w:pPr>
      <w:r>
        <w:t xml:space="preserve">This </w:t>
      </w:r>
      <w:r w:rsidR="000C7FCD">
        <w:t>is an exciting and challenging</w:t>
      </w:r>
      <w:r>
        <w:t xml:space="preserve"> opportunity for an energetic, self-starting Christian to lead an innovative </w:t>
      </w:r>
      <w:r w:rsidR="00A5601D">
        <w:t xml:space="preserve">Christian </w:t>
      </w:r>
      <w:r>
        <w:t>community outreach program that serv</w:t>
      </w:r>
      <w:r w:rsidR="007F6F2D">
        <w:t>es</w:t>
      </w:r>
      <w:r>
        <w:t xml:space="preserve"> a large multi-cultural low-income community in </w:t>
      </w:r>
      <w:r w:rsidR="007F6F2D">
        <w:t>Harrisburg’s South Allison Hill</w:t>
      </w:r>
      <w:r w:rsidR="000C7FCD">
        <w:t xml:space="preserve"> neighborhood</w:t>
      </w:r>
      <w:r w:rsidR="007F6F2D">
        <w:t xml:space="preserve"> – a community with the greatest concentration of poverty between Philadelphia and Pittsburgh.</w:t>
      </w:r>
      <w:r>
        <w:t xml:space="preserve"> Brethren Community Ministries (also known as bcmPEACE) is a 501c3 non-profit, functioning as the outreach arm of Harrisburg First Church of the Brethren</w:t>
      </w:r>
      <w:r w:rsidR="007F6F2D">
        <w:t xml:space="preserve"> for </w:t>
      </w:r>
      <w:r w:rsidR="00C808E7">
        <w:t xml:space="preserve">nearly twenty </w:t>
      </w:r>
      <w:r w:rsidR="007F6F2D">
        <w:t>years</w:t>
      </w:r>
      <w:r>
        <w:t xml:space="preserve">. </w:t>
      </w:r>
      <w:r w:rsidR="00B846E6">
        <w:t>It is a</w:t>
      </w:r>
      <w:r>
        <w:t xml:space="preserve"> holistic ministry that integrates the good news of Jesus with </w:t>
      </w:r>
      <w:r w:rsidR="00A5601D">
        <w:t>services</w:t>
      </w:r>
      <w:r w:rsidR="00B846E6">
        <w:t xml:space="preserve"> </w:t>
      </w:r>
      <w:r w:rsidR="005C03FD">
        <w:t>designed</w:t>
      </w:r>
      <w:r w:rsidR="00B846E6">
        <w:t xml:space="preserve"> to elevate the spirit</w:t>
      </w:r>
      <w:r w:rsidR="00A5601D">
        <w:t>s</w:t>
      </w:r>
      <w:r w:rsidR="00B846E6">
        <w:t xml:space="preserve"> as well as the</w:t>
      </w:r>
      <w:r w:rsidR="005C03FD">
        <w:t xml:space="preserve"> living</w:t>
      </w:r>
      <w:r w:rsidR="00B846E6">
        <w:t xml:space="preserve"> conditions of our under-served community</w:t>
      </w:r>
      <w:r>
        <w:t xml:space="preserve">. </w:t>
      </w:r>
    </w:p>
    <w:p w14:paraId="1B15B694" w14:textId="48E95C57" w:rsidR="005D3C76" w:rsidRDefault="00A5601D" w:rsidP="00CF35CB">
      <w:pPr>
        <w:ind w:left="-360" w:right="-630"/>
      </w:pPr>
      <w:r>
        <w:t xml:space="preserve">The </w:t>
      </w:r>
      <w:r w:rsidR="004E3C9D">
        <w:t xml:space="preserve">bcmPEACE </w:t>
      </w:r>
      <w:r>
        <w:t>program</w:t>
      </w:r>
      <w:r w:rsidR="000C7FCD">
        <w:t>s</w:t>
      </w:r>
      <w:r>
        <w:t xml:space="preserve"> </w:t>
      </w:r>
      <w:r w:rsidR="004E3C9D">
        <w:t>include:</w:t>
      </w:r>
      <w:r>
        <w:t xml:space="preserve"> youth conflict-resolution training, college readiness program, food distribution</w:t>
      </w:r>
      <w:r w:rsidR="004D778F">
        <w:t xml:space="preserve"> program</w:t>
      </w:r>
      <w:r>
        <w:t>,</w:t>
      </w:r>
      <w:r w:rsidR="006820C9">
        <w:t xml:space="preserve"> below market rate apartment rentals,</w:t>
      </w:r>
      <w:r>
        <w:t xml:space="preserve"> community bible study, computer skills training, Kids' Church, Pathways to Prosperity (breaking cycles of generational poverty), restorative justice opportunities, computer </w:t>
      </w:r>
      <w:r w:rsidR="00C808E7">
        <w:t>training for youth and adults</w:t>
      </w:r>
      <w:r>
        <w:t xml:space="preserve">, as well as camping and summer enrichment for urban kids. </w:t>
      </w:r>
    </w:p>
    <w:p w14:paraId="5A8C2F24" w14:textId="6042EA82" w:rsidR="008806C1" w:rsidRDefault="008806C1" w:rsidP="00CF35CB">
      <w:pPr>
        <w:ind w:left="-360" w:right="-630"/>
      </w:pPr>
      <w:r w:rsidRPr="008806C1">
        <w:t>RESPONSIBILITIES:</w:t>
      </w:r>
    </w:p>
    <w:p w14:paraId="0AB0048C" w14:textId="3A0D0AE0" w:rsidR="001846CD" w:rsidRDefault="001846CD" w:rsidP="00CF35CB">
      <w:pPr>
        <w:ind w:left="-360" w:right="-630"/>
      </w:pPr>
      <w:r w:rsidRPr="001846CD">
        <w:t xml:space="preserve">Reporting to the Board of Directors, the Executive Director will have overall strategic and operational responsibility for </w:t>
      </w:r>
      <w:r w:rsidR="008F61D5">
        <w:t xml:space="preserve">bcmPEACE </w:t>
      </w:r>
      <w:r w:rsidRPr="001846CD">
        <w:t xml:space="preserve">staff, programs, and execution of its mission. </w:t>
      </w:r>
    </w:p>
    <w:p w14:paraId="4E98FA93" w14:textId="792C4260" w:rsidR="00D70242" w:rsidRDefault="001B6BD1" w:rsidP="00CF35CB">
      <w:pPr>
        <w:ind w:left="-360" w:right="-630"/>
      </w:pPr>
      <w:r>
        <w:t xml:space="preserve"> </w:t>
      </w:r>
      <w:r w:rsidR="004D778F">
        <w:t>Specific</w:t>
      </w:r>
      <w:r w:rsidR="007F6F2D">
        <w:t xml:space="preserve"> r</w:t>
      </w:r>
      <w:r>
        <w:t>esponsibilities include:</w:t>
      </w:r>
    </w:p>
    <w:p w14:paraId="00A99411" w14:textId="3F012C53" w:rsidR="000738E9" w:rsidRDefault="000738E9" w:rsidP="00CF35CB">
      <w:pPr>
        <w:ind w:left="-360" w:right="-630"/>
      </w:pPr>
      <w:r w:rsidRPr="000738E9">
        <w:t>Provide leadership in developing program, organizational and financial plans with the Board of Directors and staff, and oversee the implementation of plans and policies</w:t>
      </w:r>
      <w:r w:rsidR="001846CD">
        <w:t>;</w:t>
      </w:r>
    </w:p>
    <w:p w14:paraId="48B87948" w14:textId="21C686A7" w:rsidR="00D70242" w:rsidRDefault="006820C9" w:rsidP="00CF35CB">
      <w:pPr>
        <w:ind w:left="-360" w:right="-630"/>
      </w:pPr>
      <w:r w:rsidRPr="006820C9">
        <w:t>Recruit, train and supervi</w:t>
      </w:r>
      <w:r w:rsidR="00B467E8">
        <w:t>s</w:t>
      </w:r>
      <w:r w:rsidR="000738E9">
        <w:t>e</w:t>
      </w:r>
      <w:r w:rsidRPr="006820C9">
        <w:t xml:space="preserve"> staff and volunteers for bcmPEACE programs</w:t>
      </w:r>
      <w:r w:rsidR="004D778F">
        <w:t>;</w:t>
      </w:r>
    </w:p>
    <w:p w14:paraId="2BA12631" w14:textId="7BEB3839" w:rsidR="00B467E8" w:rsidRDefault="00B467E8" w:rsidP="00CF35CB">
      <w:pPr>
        <w:ind w:left="-360" w:right="-630"/>
      </w:pPr>
      <w:r w:rsidRPr="00B467E8">
        <w:t>Maintain regular communication with bcmPEACE stakeholders and community agency leaders</w:t>
      </w:r>
      <w:r w:rsidR="001846CD">
        <w:t>;</w:t>
      </w:r>
      <w:r w:rsidRPr="00B467E8">
        <w:t xml:space="preserve"> </w:t>
      </w:r>
    </w:p>
    <w:p w14:paraId="16B11244" w14:textId="5D77B4C1" w:rsidR="00E757DB" w:rsidRDefault="00E757DB" w:rsidP="00CF35CB">
      <w:pPr>
        <w:ind w:left="-360" w:right="-630"/>
      </w:pPr>
      <w:r w:rsidRPr="00E757DB">
        <w:t>Build and maintain a close relationship with the First Church congregation</w:t>
      </w:r>
      <w:r>
        <w:t xml:space="preserve"> and leadership</w:t>
      </w:r>
      <w:r w:rsidR="004D778F">
        <w:t>;</w:t>
      </w:r>
    </w:p>
    <w:p w14:paraId="2D0A9765" w14:textId="0C3A11DA" w:rsidR="00B467E8" w:rsidRDefault="001846CD" w:rsidP="00CF35CB">
      <w:pPr>
        <w:ind w:left="-360" w:right="-630"/>
      </w:pPr>
      <w:r>
        <w:lastRenderedPageBreak/>
        <w:t>Plan and c</w:t>
      </w:r>
      <w:r w:rsidR="000738E9" w:rsidRPr="00B467E8">
        <w:t>arr</w:t>
      </w:r>
      <w:r w:rsidR="00D94F4B">
        <w:t>y</w:t>
      </w:r>
      <w:r w:rsidR="00B467E8" w:rsidRPr="00B467E8">
        <w:t xml:space="preserve"> out an effective fund-raising program including grant writing, organizing fundraising events, </w:t>
      </w:r>
      <w:r w:rsidR="00B467E8">
        <w:t xml:space="preserve">and </w:t>
      </w:r>
      <w:r w:rsidR="00B467E8" w:rsidRPr="00B467E8">
        <w:t>development of a donor base</w:t>
      </w:r>
      <w:r>
        <w:t>.</w:t>
      </w:r>
    </w:p>
    <w:p w14:paraId="57C7C783" w14:textId="003B0A06" w:rsidR="007A1967" w:rsidRDefault="007A1967" w:rsidP="00CF35CB">
      <w:pPr>
        <w:ind w:left="-360" w:right="-630"/>
      </w:pPr>
      <w:r w:rsidRPr="007A1967">
        <w:t>QUALIFICATIONS</w:t>
      </w:r>
    </w:p>
    <w:p w14:paraId="1336EACF" w14:textId="52035408" w:rsidR="005D3C76" w:rsidRDefault="005D3C76" w:rsidP="00CF35CB">
      <w:pPr>
        <w:ind w:left="-360" w:right="-630"/>
      </w:pPr>
      <w:r>
        <w:t>Education: Bachelor’s degree in social work or related field; master’s degree preferred</w:t>
      </w:r>
      <w:r w:rsidR="000C7FCD">
        <w:t>.</w:t>
      </w:r>
    </w:p>
    <w:p w14:paraId="3CDAD5A6" w14:textId="38B73E95" w:rsidR="005D3C76" w:rsidRDefault="005D3C76" w:rsidP="00CF35CB">
      <w:pPr>
        <w:ind w:left="-360" w:right="-630"/>
      </w:pPr>
      <w:r>
        <w:t>Experience: Urban, inter-cultural and youth work, a record of successful fundraising experience, and leadership/management experience.</w:t>
      </w:r>
    </w:p>
    <w:p w14:paraId="71ED28E3" w14:textId="6D12A5BD" w:rsidR="005D3C76" w:rsidRDefault="005D3C76" w:rsidP="00CF35CB">
      <w:pPr>
        <w:ind w:left="-360" w:right="-630"/>
      </w:pPr>
      <w:r>
        <w:t>Other: Must pass child abuse and criminal background checks.</w:t>
      </w:r>
    </w:p>
    <w:p w14:paraId="6073A789" w14:textId="77777777" w:rsidR="005D3C76" w:rsidRDefault="005D3C76" w:rsidP="00CF35CB">
      <w:pPr>
        <w:ind w:left="-360" w:right="-630"/>
      </w:pPr>
      <w:r>
        <w:t>Hours; 40-50/week</w:t>
      </w:r>
    </w:p>
    <w:p w14:paraId="215A3E0C" w14:textId="066422DE" w:rsidR="005D3C76" w:rsidRDefault="005D3C76" w:rsidP="00CF35CB">
      <w:pPr>
        <w:ind w:left="-360" w:right="-630"/>
      </w:pPr>
      <w:r>
        <w:t>Salary:</w:t>
      </w:r>
      <w:r w:rsidR="000C7FCD">
        <w:t xml:space="preserve"> </w:t>
      </w:r>
      <w:r>
        <w:t>$40,000 to $55,000 based on Church of The Brethren</w:t>
      </w:r>
      <w:r w:rsidR="000C7FCD">
        <w:t xml:space="preserve"> education, experience,</w:t>
      </w:r>
      <w:r>
        <w:t xml:space="preserve"> </w:t>
      </w:r>
      <w:r w:rsidR="000C7FCD">
        <w:t xml:space="preserve">and length of service </w:t>
      </w:r>
      <w:r>
        <w:t>guidelines.</w:t>
      </w:r>
    </w:p>
    <w:p w14:paraId="3466E592" w14:textId="555FB143" w:rsidR="000B1CAB" w:rsidRDefault="00B3382B" w:rsidP="00CF35CB">
      <w:pPr>
        <w:ind w:left="-360" w:right="-630"/>
      </w:pPr>
      <w:r>
        <w:t>Submit a r</w:t>
      </w:r>
      <w:r w:rsidR="005D3C76">
        <w:t>esume</w:t>
      </w:r>
      <w:r>
        <w:t xml:space="preserve"> along</w:t>
      </w:r>
      <w:r w:rsidR="005D3C76">
        <w:t xml:space="preserve"> with </w:t>
      </w:r>
      <w:r>
        <w:t xml:space="preserve">a list of three references for </w:t>
      </w:r>
      <w:r w:rsidR="008F61D5">
        <w:t xml:space="preserve">performance </w:t>
      </w:r>
      <w:r>
        <w:t xml:space="preserve">verification and a </w:t>
      </w:r>
      <w:r w:rsidR="005D3C76">
        <w:t>cover letter</w:t>
      </w:r>
      <w:r>
        <w:t xml:space="preserve"> by email to vpbcmpeace@gmail.com</w:t>
      </w:r>
      <w:r w:rsidR="005D3C76">
        <w:t xml:space="preserve"> </w:t>
      </w:r>
      <w:r>
        <w:t>no later than</w:t>
      </w:r>
      <w:r w:rsidR="001662B6">
        <w:t xml:space="preserve"> August</w:t>
      </w:r>
      <w:bookmarkStart w:id="0" w:name="_GoBack"/>
      <w:bookmarkEnd w:id="0"/>
      <w:r w:rsidR="005D3C76">
        <w:t xml:space="preserve"> 31, 2019.</w:t>
      </w:r>
    </w:p>
    <w:p w14:paraId="5EDF96D0" w14:textId="580CE8D9" w:rsidR="00F855E0" w:rsidRDefault="00576644" w:rsidP="00CF35CB">
      <w:pPr>
        <w:ind w:left="-360" w:right="-630"/>
      </w:pPr>
      <w:r w:rsidRPr="00576644">
        <w:t>bcmPEACE is an equal opportunity employer.</w:t>
      </w:r>
    </w:p>
    <w:sectPr w:rsidR="00F855E0" w:rsidSect="00CF35C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29C9"/>
    <w:multiLevelType w:val="hybridMultilevel"/>
    <w:tmpl w:val="D0AAB8A8"/>
    <w:lvl w:ilvl="0" w:tplc="B516C2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87"/>
    <w:rsid w:val="00007DD3"/>
    <w:rsid w:val="00066519"/>
    <w:rsid w:val="000738E9"/>
    <w:rsid w:val="000B1CAB"/>
    <w:rsid w:val="000C7FCD"/>
    <w:rsid w:val="000D7546"/>
    <w:rsid w:val="00144E87"/>
    <w:rsid w:val="001662B6"/>
    <w:rsid w:val="001846CD"/>
    <w:rsid w:val="001B6BD1"/>
    <w:rsid w:val="001D1197"/>
    <w:rsid w:val="00333D5A"/>
    <w:rsid w:val="003A290C"/>
    <w:rsid w:val="003F7952"/>
    <w:rsid w:val="004D778F"/>
    <w:rsid w:val="004E3C9D"/>
    <w:rsid w:val="005016A1"/>
    <w:rsid w:val="0055225E"/>
    <w:rsid w:val="0056744D"/>
    <w:rsid w:val="00576644"/>
    <w:rsid w:val="005C03FD"/>
    <w:rsid w:val="005D3C76"/>
    <w:rsid w:val="006820C9"/>
    <w:rsid w:val="00762A22"/>
    <w:rsid w:val="007A1967"/>
    <w:rsid w:val="007F6F2D"/>
    <w:rsid w:val="008806C1"/>
    <w:rsid w:val="008F61D5"/>
    <w:rsid w:val="00A54B70"/>
    <w:rsid w:val="00A5601D"/>
    <w:rsid w:val="00A71EE1"/>
    <w:rsid w:val="00A735B7"/>
    <w:rsid w:val="00B026FC"/>
    <w:rsid w:val="00B31662"/>
    <w:rsid w:val="00B3382B"/>
    <w:rsid w:val="00B467E8"/>
    <w:rsid w:val="00B846E6"/>
    <w:rsid w:val="00BE04DE"/>
    <w:rsid w:val="00BE4283"/>
    <w:rsid w:val="00BE6CBB"/>
    <w:rsid w:val="00C808E7"/>
    <w:rsid w:val="00CF35CB"/>
    <w:rsid w:val="00D70242"/>
    <w:rsid w:val="00D94F4B"/>
    <w:rsid w:val="00E12AD1"/>
    <w:rsid w:val="00E51A83"/>
    <w:rsid w:val="00E757DB"/>
    <w:rsid w:val="00F8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8333"/>
  <w15:chartTrackingRefBased/>
  <w15:docId w15:val="{B4B7EE99-FB8A-4CD5-A4FE-C204DED8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7E8"/>
    <w:pPr>
      <w:spacing w:after="0" w:line="240" w:lineRule="auto"/>
      <w:ind w:left="720" w:firstLine="720"/>
      <w:contextualSpacing/>
    </w:pPr>
    <w:rPr>
      <w:rFonts w:eastAsia="Times New Roman"/>
      <w:sz w:val="20"/>
      <w:szCs w:val="20"/>
    </w:rPr>
  </w:style>
  <w:style w:type="character" w:customStyle="1" w:styleId="Hypertext">
    <w:name w:val="Hypertext"/>
    <w:rsid w:val="00CF3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Seitz</dc:creator>
  <cp:keywords/>
  <dc:description/>
  <cp:lastModifiedBy>Priscilla Bomgardner</cp:lastModifiedBy>
  <cp:revision>4</cp:revision>
  <dcterms:created xsi:type="dcterms:W3CDTF">2019-08-01T12:41:00Z</dcterms:created>
  <dcterms:modified xsi:type="dcterms:W3CDTF">2019-08-05T15:43:00Z</dcterms:modified>
</cp:coreProperties>
</file>